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仿宋" w:eastAsia="仿宋" w:cs="Calibri"/>
          <w:b/>
          <w:sz w:val="32"/>
          <w:szCs w:val="32"/>
        </w:rPr>
      </w:pPr>
    </w:p>
    <w:p>
      <w:pPr>
        <w:jc w:val="center"/>
        <w:rPr>
          <w:rFonts w:ascii="宋体" w:cs="Calibri" w:hint="eastAsia"/>
          <w:b/>
          <w:sz w:val="44"/>
          <w:szCs w:val="44"/>
        </w:rPr>
      </w:pPr>
      <w:r>
        <w:rPr>
          <w:rFonts w:ascii="宋体" w:cs="Calibri" w:hint="eastAsia"/>
          <w:b/>
          <w:sz w:val="44"/>
          <w:szCs w:val="44"/>
        </w:rPr>
        <w:t>白城市202</w:t>
      </w:r>
      <w:r>
        <w:rPr>
          <w:rFonts w:ascii="宋体" w:cs="Calibri"/>
          <w:b/>
          <w:sz w:val="44"/>
          <w:szCs w:val="44"/>
        </w:rPr>
        <w:t>3</w:t>
      </w:r>
      <w:r>
        <w:rPr>
          <w:rFonts w:ascii="宋体" w:cs="Calibri" w:hint="eastAsia"/>
          <w:b/>
          <w:sz w:val="44"/>
          <w:szCs w:val="44"/>
        </w:rPr>
        <w:t>年特岗教师</w:t>
      </w:r>
    </w:p>
    <w:p>
      <w:pPr>
        <w:jc w:val="center"/>
        <w:rPr>
          <w:rFonts w:ascii="宋体" w:cs="Calibri" w:hint="eastAsia"/>
          <w:b/>
          <w:sz w:val="44"/>
          <w:szCs w:val="44"/>
        </w:rPr>
      </w:pPr>
      <w:r>
        <w:rPr>
          <w:rFonts w:ascii="宋体" w:cs="Calibri" w:hint="eastAsia"/>
          <w:b/>
          <w:sz w:val="44"/>
          <w:szCs w:val="44"/>
        </w:rPr>
        <w:t>招聘面试工作方案</w:t>
      </w:r>
    </w:p>
    <w:p>
      <w:pPr>
        <w:jc w:val="left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 xml:space="preserve">    根据省教育厅</w:t>
      </w:r>
      <w:r>
        <w:rPr>
          <w:rFonts w:ascii="仿宋" w:eastAsia="仿宋" w:cs="Calibri"/>
          <w:sz w:val="32"/>
          <w:szCs w:val="32"/>
        </w:rPr>
        <w:t>《吉林省2023年农村义务教育阶段学校教师特设岗位计划实施方案》</w:t>
      </w:r>
      <w:r>
        <w:rPr>
          <w:rFonts w:ascii="仿宋" w:eastAsia="仿宋" w:cs="Calibri" w:hint="eastAsia"/>
          <w:sz w:val="32"/>
          <w:szCs w:val="32"/>
        </w:rPr>
        <w:t>(</w:t>
      </w:r>
      <w:r>
        <w:rPr>
          <w:rFonts w:ascii="仿宋" w:eastAsia="仿宋" w:cs="Calibri"/>
          <w:sz w:val="32"/>
          <w:szCs w:val="32"/>
        </w:rPr>
        <w:t>吉教联〔2023〕34 号</w:t>
      </w:r>
      <w:r>
        <w:rPr>
          <w:rFonts w:ascii="仿宋" w:eastAsia="仿宋" w:cs="Calibri" w:hint="eastAsia"/>
          <w:sz w:val="32"/>
          <w:szCs w:val="32"/>
        </w:rPr>
        <w:t>)</w:t>
      </w:r>
      <w:r>
        <w:rPr>
          <w:rFonts w:ascii="仿宋" w:eastAsia="仿宋" w:cs="Calibri"/>
          <w:sz w:val="32"/>
          <w:szCs w:val="32"/>
        </w:rPr>
        <w:t>、</w:t>
      </w:r>
      <w:r>
        <w:rPr>
          <w:rFonts w:ascii="仿宋" w:eastAsia="仿宋" w:cs="Calibri" w:hint="eastAsia"/>
          <w:sz w:val="32"/>
          <w:szCs w:val="32"/>
        </w:rPr>
        <w:t>《</w:t>
      </w:r>
      <w:r>
        <w:rPr>
          <w:rFonts w:ascii="仿宋" w:eastAsia="仿宋" w:cs="Calibri"/>
          <w:sz w:val="32"/>
          <w:szCs w:val="32"/>
        </w:rPr>
        <w:t>吉林省 2023年农村义务教育阶段学校特设岗位教师招聘办法</w:t>
      </w:r>
      <w:r>
        <w:rPr>
          <w:rFonts w:ascii="仿宋" w:eastAsia="仿宋" w:cs="Calibri" w:hint="eastAsia"/>
          <w:sz w:val="32"/>
          <w:szCs w:val="32"/>
        </w:rPr>
        <w:t>》（</w:t>
      </w:r>
      <w:r>
        <w:rPr>
          <w:rFonts w:ascii="仿宋" w:eastAsia="仿宋" w:cs="Calibri"/>
          <w:sz w:val="32"/>
          <w:szCs w:val="32"/>
        </w:rPr>
        <w:t>吉教联〔2023〕35 号</w:t>
      </w:r>
      <w:r>
        <w:rPr>
          <w:rFonts w:ascii="仿宋" w:eastAsia="仿宋" w:cs="Calibri" w:hint="eastAsia"/>
          <w:sz w:val="32"/>
          <w:szCs w:val="32"/>
        </w:rPr>
        <w:t>）的要求，为科学、有序地组织好我市的特岗教师招聘工作，现就面试工作做如下安排：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 w:hint="eastAsia"/>
          <w:sz w:val="32"/>
          <w:szCs w:val="32"/>
        </w:rPr>
        <w:t>一、面试时间和地点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时间：</w:t>
      </w:r>
      <w:r>
        <w:rPr>
          <w:rFonts w:ascii="仿宋" w:eastAsia="仿宋" w:cs="Calibri"/>
          <w:sz w:val="32"/>
          <w:szCs w:val="32"/>
        </w:rPr>
        <w:t>8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5</w:t>
      </w:r>
      <w:r>
        <w:rPr>
          <w:rFonts w:ascii="仿宋" w:eastAsia="仿宋" w:cs="Calibri" w:hint="eastAsia"/>
          <w:sz w:val="32"/>
          <w:szCs w:val="32"/>
        </w:rPr>
        <w:t>日、8月</w:t>
      </w:r>
      <w:r>
        <w:rPr>
          <w:rFonts w:ascii="仿宋" w:eastAsia="仿宋" w:cs="Calibri"/>
          <w:sz w:val="32"/>
          <w:szCs w:val="32"/>
        </w:rPr>
        <w:t>6</w:t>
      </w:r>
      <w:r>
        <w:rPr>
          <w:rFonts w:ascii="仿宋" w:eastAsia="仿宋" w:cs="Calibri" w:hint="eastAsia"/>
          <w:sz w:val="32"/>
          <w:szCs w:val="32"/>
        </w:rPr>
        <w:t>日，每天早</w:t>
      </w:r>
      <w:r>
        <w:rPr>
          <w:rFonts w:ascii="仿宋" w:eastAsia="仿宋" w:cs="Calibri"/>
          <w:sz w:val="32"/>
          <w:szCs w:val="32"/>
        </w:rPr>
        <w:t>晨</w:t>
      </w:r>
      <w:r>
        <w:rPr>
          <w:rFonts w:ascii="仿宋" w:eastAsia="仿宋" w:cs="Calibri" w:hint="eastAsia"/>
          <w:sz w:val="32"/>
          <w:szCs w:val="32"/>
        </w:rPr>
        <w:t>6：</w:t>
      </w:r>
      <w:r>
        <w:rPr>
          <w:rFonts w:ascii="仿宋" w:eastAsia="仿宋" w:cs="Calibri"/>
          <w:sz w:val="32"/>
          <w:szCs w:val="32"/>
        </w:rPr>
        <w:t>10</w:t>
      </w:r>
      <w:r>
        <w:rPr>
          <w:rFonts w:ascii="仿宋" w:eastAsia="仿宋" w:cs="Calibri" w:hint="eastAsia"/>
          <w:sz w:val="32"/>
          <w:szCs w:val="32"/>
        </w:rPr>
        <w:t>考生报到。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地点：白城</w:t>
      </w:r>
      <w:r>
        <w:rPr>
          <w:rFonts w:ascii="仿宋" w:eastAsia="仿宋" w:cs="Calibri"/>
          <w:sz w:val="32"/>
          <w:szCs w:val="32"/>
        </w:rPr>
        <w:t>市</w:t>
      </w:r>
      <w:r>
        <w:rPr>
          <w:rFonts w:ascii="仿宋" w:eastAsia="仿宋" w:cs="Calibri" w:hint="eastAsia"/>
          <w:sz w:val="32"/>
          <w:szCs w:val="32"/>
        </w:rPr>
        <w:t>实验高级中学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 w:hint="eastAsia"/>
          <w:sz w:val="32"/>
          <w:szCs w:val="32"/>
        </w:rPr>
        <w:t xml:space="preserve">二、学科安排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8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5</w:t>
      </w:r>
      <w:r>
        <w:rPr>
          <w:rFonts w:ascii="仿宋" w:eastAsia="仿宋" w:cs="Calibri" w:hint="eastAsia"/>
          <w:sz w:val="32"/>
          <w:szCs w:val="32"/>
        </w:rPr>
        <w:t>日面试学科：</w:t>
      </w:r>
      <w:r>
        <w:rPr>
          <w:rFonts w:ascii="仿宋" w:eastAsia="仿宋" w:cs="Calibri"/>
          <w:sz w:val="32"/>
          <w:szCs w:val="32"/>
        </w:rPr>
        <w:t>小学语文、初中语文、小学数学、初中数学、小学英语、初中英语、小学音乐、初中音乐、小学体育、初中生物、初中物理、初中化学。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8月</w:t>
      </w:r>
      <w:r>
        <w:rPr>
          <w:rFonts w:ascii="仿宋" w:eastAsia="仿宋" w:cs="Calibri"/>
          <w:sz w:val="32"/>
          <w:szCs w:val="32"/>
        </w:rPr>
        <w:t>6</w:t>
      </w:r>
      <w:r>
        <w:rPr>
          <w:rFonts w:ascii="仿宋" w:eastAsia="仿宋" w:cs="Calibri" w:hint="eastAsia"/>
          <w:sz w:val="32"/>
          <w:szCs w:val="32"/>
        </w:rPr>
        <w:t>日面试学科：</w:t>
      </w:r>
      <w:r>
        <w:rPr>
          <w:rFonts w:ascii="仿宋" w:eastAsia="仿宋" w:cs="Calibri"/>
          <w:sz w:val="32"/>
          <w:szCs w:val="32"/>
        </w:rPr>
        <w:t>小学学前教育、小学科学、小学信息科技、初中信息科技、初中地理、初中历史、小学道德与法治、初中道德与法治、小学美术、初中美术、初中体育、小学心理健康、初中心理健康。</w:t>
      </w:r>
    </w:p>
    <w:p>
      <w:pPr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 w:hint="eastAsia"/>
          <w:sz w:val="32"/>
          <w:szCs w:val="32"/>
        </w:rPr>
        <w:t xml:space="preserve"> </w:t>
      </w:r>
      <w:r>
        <w:rPr>
          <w:rFonts w:ascii="黑体" w:eastAsia="黑体" w:cs="Calibri"/>
          <w:sz w:val="32"/>
          <w:szCs w:val="32"/>
        </w:rPr>
        <w:t xml:space="preserve">   </w:t>
      </w:r>
      <w:r>
        <w:rPr>
          <w:rFonts w:ascii="黑体" w:eastAsia="黑体" w:cs="Calibri" w:hint="eastAsia"/>
          <w:sz w:val="32"/>
          <w:szCs w:val="32"/>
        </w:rPr>
        <w:t xml:space="preserve">三、面试方式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面试采取说课和答辩的方式进行。主要考查考生的教师基本素质和教育教学实践能力。每个考生说课时间为7分钟</w:t>
      </w:r>
      <w:r>
        <w:rPr>
          <w:rFonts w:ascii="仿宋" w:eastAsia="仿宋" w:cs="Calibri"/>
          <w:sz w:val="32"/>
          <w:szCs w:val="32"/>
        </w:rPr>
        <w:t>，不超过7分钟</w:t>
      </w:r>
      <w:r>
        <w:rPr>
          <w:rFonts w:ascii="仿宋" w:eastAsia="仿宋" w:cs="Calibri" w:hint="eastAsia"/>
          <w:sz w:val="32"/>
          <w:szCs w:val="32"/>
        </w:rPr>
        <w:t>，答辩为3分钟</w:t>
      </w:r>
      <w:r>
        <w:rPr>
          <w:rFonts w:ascii="仿宋" w:eastAsia="仿宋" w:cs="Calibri"/>
          <w:sz w:val="32"/>
          <w:szCs w:val="32"/>
        </w:rPr>
        <w:t>，不超过3分钟</w:t>
      </w:r>
      <w:r>
        <w:rPr>
          <w:rFonts w:ascii="仿宋" w:eastAsia="仿宋" w:cs="Calibri" w:hint="eastAsia"/>
          <w:sz w:val="32"/>
          <w:szCs w:val="32"/>
        </w:rPr>
        <w:t>。单个考生面试时间掌握在10分钟以内。面试成绩按满分60分计算，评委分数相加后取平均值为考生最后得分，平均值保留两位</w:t>
      </w:r>
      <w:r>
        <w:rPr>
          <w:rFonts w:ascii="仿宋" w:eastAsia="仿宋" w:cs="Calibri"/>
          <w:sz w:val="32"/>
          <w:szCs w:val="32"/>
        </w:rPr>
        <w:t>有效</w:t>
      </w:r>
      <w:r>
        <w:rPr>
          <w:rFonts w:ascii="仿宋" w:eastAsia="仿宋" w:cs="Calibri" w:hint="eastAsia"/>
          <w:sz w:val="32"/>
          <w:szCs w:val="32"/>
        </w:rPr>
        <w:t>小数。评委以整数当场评分，计算出考生最后得分，经现场</w:t>
      </w:r>
      <w:r>
        <w:rPr>
          <w:rFonts w:ascii="仿宋" w:eastAsia="仿宋" w:cs="Calibri"/>
          <w:sz w:val="32"/>
          <w:szCs w:val="32"/>
        </w:rPr>
        <w:t>监督员、记分员</w:t>
      </w:r>
      <w:r>
        <w:rPr>
          <w:rFonts w:ascii="仿宋" w:eastAsia="仿宋" w:cs="Calibri" w:hint="eastAsia"/>
          <w:sz w:val="32"/>
          <w:szCs w:val="32"/>
        </w:rPr>
        <w:t>签字确认后，当场向考生公布面试成绩。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四</w:t>
      </w:r>
      <w:r>
        <w:rPr>
          <w:rFonts w:ascii="黑体" w:eastAsia="黑体" w:cs="Calibri" w:hint="eastAsia"/>
          <w:sz w:val="32"/>
          <w:szCs w:val="32"/>
        </w:rPr>
        <w:t>、面试程序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1.考生按时报到。考生按照学科安排和时间要求到达指定面试地点。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2.考生进入候考室。考生报到后，</w:t>
      </w:r>
      <w:r>
        <w:rPr>
          <w:rFonts w:ascii="仿宋" w:eastAsia="仿宋" w:cs="Calibri"/>
          <w:sz w:val="32"/>
          <w:szCs w:val="32"/>
        </w:rPr>
        <w:t>看工作人员手举的引导牌，按照县（市、区）学段学科站好，</w:t>
      </w:r>
      <w:r>
        <w:rPr>
          <w:rFonts w:ascii="仿宋" w:eastAsia="仿宋" w:cs="Calibri" w:hint="eastAsia"/>
          <w:sz w:val="32"/>
          <w:szCs w:val="32"/>
        </w:rPr>
        <w:t>由工作人员引领考生到相应的候考室，进行身份证验证、上交手机。组织考生按</w:t>
      </w:r>
      <w:r>
        <w:rPr>
          <w:rFonts w:ascii="仿宋" w:eastAsia="仿宋" w:cs="Calibri"/>
          <w:sz w:val="32"/>
          <w:szCs w:val="32"/>
        </w:rPr>
        <w:t>考生号（8位数）、</w:t>
      </w:r>
      <w:r>
        <w:rPr>
          <w:rFonts w:ascii="仿宋" w:eastAsia="仿宋" w:cs="Calibri" w:hint="eastAsia"/>
          <w:sz w:val="32"/>
          <w:szCs w:val="32"/>
        </w:rPr>
        <w:t>县（市、区）</w:t>
      </w:r>
      <w:r>
        <w:rPr>
          <w:rFonts w:ascii="仿宋" w:eastAsia="仿宋" w:cs="Calibri"/>
          <w:sz w:val="32"/>
          <w:szCs w:val="32"/>
        </w:rPr>
        <w:t>考试顺序号等依次</w:t>
      </w:r>
      <w:r>
        <w:rPr>
          <w:rFonts w:ascii="仿宋" w:eastAsia="仿宋" w:cs="Calibri" w:hint="eastAsia"/>
          <w:sz w:val="32"/>
          <w:szCs w:val="32"/>
        </w:rPr>
        <w:t>抽签</w:t>
      </w:r>
      <w:r>
        <w:rPr>
          <w:rFonts w:ascii="仿宋" w:eastAsia="仿宋" w:cs="Calibri"/>
          <w:sz w:val="32"/>
          <w:szCs w:val="32"/>
        </w:rPr>
        <w:t>，</w:t>
      </w:r>
      <w:r>
        <w:rPr>
          <w:rFonts w:ascii="仿宋" w:eastAsia="仿宋" w:cs="Calibri" w:hint="eastAsia"/>
          <w:sz w:val="32"/>
          <w:szCs w:val="32"/>
        </w:rPr>
        <w:t>确定每个考生的面试序号（面试序号由8位数组成）。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3.考生进入备</w:t>
      </w:r>
      <w:r>
        <w:rPr>
          <w:rFonts w:ascii="仿宋" w:eastAsia="仿宋" w:cs="Calibri"/>
          <w:sz w:val="32"/>
          <w:szCs w:val="32"/>
        </w:rPr>
        <w:t>考</w:t>
      </w:r>
      <w:r>
        <w:rPr>
          <w:rFonts w:ascii="仿宋" w:eastAsia="仿宋" w:cs="Calibri" w:hint="eastAsia"/>
          <w:sz w:val="32"/>
          <w:szCs w:val="32"/>
        </w:rPr>
        <w:t>室。考生按抽签确定的面试顺序到备</w:t>
      </w:r>
      <w:r>
        <w:rPr>
          <w:rFonts w:ascii="仿宋" w:eastAsia="仿宋" w:cs="Calibri"/>
          <w:sz w:val="32"/>
          <w:szCs w:val="32"/>
        </w:rPr>
        <w:t>考</w:t>
      </w:r>
      <w:r>
        <w:rPr>
          <w:rFonts w:ascii="仿宋" w:eastAsia="仿宋" w:cs="Calibri" w:hint="eastAsia"/>
          <w:sz w:val="32"/>
          <w:szCs w:val="32"/>
        </w:rPr>
        <w:t>室进行备课，备课时间为30分钟。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4.考生进入面试室。考生备课结束，在工作人员引领下到面试室进行说课、答辩。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5.考生面试结束。考生到候分处等候成绩，听取完自己的面试成绩，签字确认后立即离开面试室。领取手机，离开考点。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五</w:t>
      </w:r>
      <w:r>
        <w:rPr>
          <w:rFonts w:ascii="黑体" w:eastAsia="黑体" w:cs="Calibri" w:hint="eastAsia"/>
          <w:sz w:val="32"/>
          <w:szCs w:val="32"/>
        </w:rPr>
        <w:t xml:space="preserve">、注意事项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1.考生除携带一部手机外，严禁将录像机、照相机、电子手表等具有发送、接收、录音、拍照功能的电子物品带入侯考室。否则一律按照违纪处理。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2.考生必须携带身份证和准考证</w:t>
      </w:r>
      <w:r>
        <w:rPr>
          <w:rFonts w:ascii="仿宋" w:eastAsia="仿宋" w:cs="Calibri"/>
          <w:sz w:val="32"/>
          <w:szCs w:val="32"/>
        </w:rPr>
        <w:t>，</w:t>
      </w:r>
      <w:r>
        <w:rPr>
          <w:rFonts w:ascii="仿宋" w:eastAsia="仿宋" w:cs="Calibri" w:hint="eastAsia"/>
          <w:sz w:val="32"/>
          <w:szCs w:val="32"/>
        </w:rPr>
        <w:t>身份证丢失的考生须有公安部门开具的户籍证明或临时身份证原件。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3.除规定的学科外，考生说课及答辩必须使用普通话。英语考生</w:t>
      </w:r>
      <w:r>
        <w:rPr>
          <w:rFonts w:ascii="仿宋" w:eastAsia="仿宋" w:cs="Calibri"/>
          <w:sz w:val="32"/>
          <w:szCs w:val="32"/>
        </w:rPr>
        <w:t>考官</w:t>
      </w:r>
      <w:r>
        <w:rPr>
          <w:rFonts w:ascii="仿宋" w:eastAsia="仿宋" w:cs="Calibri" w:hint="eastAsia"/>
          <w:sz w:val="32"/>
          <w:szCs w:val="32"/>
        </w:rPr>
        <w:t>用英语提出问题，考生用英语说课并答辩。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4.考生应自觉遵守面试纪律，自觉服从工作人员的管理，不得携带任何违禁物品，不得有陪同人员进入考场，考生在等待面试期间，要在工作人员的安排下，到指定地点候考、备考、</w:t>
      </w:r>
      <w:bookmarkStart w:id="0" w:name="_GoBack"/>
      <w:bookmarkEnd w:id="0"/>
      <w:r>
        <w:rPr>
          <w:rFonts w:ascii="仿宋" w:eastAsia="仿宋" w:cs="Calibri"/>
          <w:sz w:val="32"/>
          <w:szCs w:val="32"/>
        </w:rPr>
        <w:t>候</w:t>
      </w:r>
      <w:r>
        <w:rPr>
          <w:rFonts w:ascii="仿宋" w:eastAsia="仿宋" w:cs="Calibri" w:hint="eastAsia"/>
          <w:sz w:val="32"/>
          <w:szCs w:val="32"/>
        </w:rPr>
        <w:t>分，不准大声喧哗，</w:t>
      </w:r>
      <w:r>
        <w:rPr>
          <w:rFonts w:ascii="仿宋" w:eastAsia="仿宋" w:cs="Calibri"/>
          <w:sz w:val="32"/>
          <w:szCs w:val="32"/>
        </w:rPr>
        <w:t>进入备考室后，不允许再去卫生间，直到离开考场，</w:t>
      </w:r>
      <w:r>
        <w:rPr>
          <w:rFonts w:ascii="仿宋" w:eastAsia="仿宋" w:cs="Calibri" w:hint="eastAsia"/>
          <w:sz w:val="32"/>
          <w:szCs w:val="32"/>
        </w:rPr>
        <w:t xml:space="preserve">面试结束后须立即离开考点。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5.考生逾时1</w:t>
      </w:r>
      <w:r>
        <w:rPr>
          <w:rFonts w:ascii="仿宋" w:eastAsia="仿宋" w:cs="Calibri"/>
          <w:sz w:val="32"/>
          <w:szCs w:val="32"/>
        </w:rPr>
        <w:t>5</w:t>
      </w:r>
      <w:r>
        <w:rPr>
          <w:rFonts w:ascii="仿宋" w:eastAsia="仿宋" w:cs="Calibri" w:hint="eastAsia"/>
          <w:sz w:val="32"/>
          <w:szCs w:val="32"/>
        </w:rPr>
        <w:t>分钟不到面试考点（以学校大门</w:t>
      </w:r>
      <w:r>
        <w:rPr>
          <w:rFonts w:ascii="仿宋" w:eastAsia="仿宋" w:cs="Calibri"/>
          <w:sz w:val="32"/>
          <w:szCs w:val="32"/>
        </w:rPr>
        <w:t>时间</w:t>
      </w:r>
      <w:r>
        <w:rPr>
          <w:rFonts w:ascii="仿宋" w:eastAsia="仿宋" w:cs="Calibri" w:hint="eastAsia"/>
          <w:sz w:val="32"/>
          <w:szCs w:val="32"/>
        </w:rPr>
        <w:t xml:space="preserve">为准），视为自动放弃面试。  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6.面试全程封闭进行，全程开通监控设备。</w:t>
      </w:r>
    </w:p>
    <w:p>
      <w:pPr>
        <w:ind w:leftChars="76" w:left="160" w:firstLineChars="150" w:firstLine="480"/>
        <w:jc w:val="left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7.</w:t>
      </w:r>
      <w:r>
        <w:rPr>
          <w:rFonts w:ascii="仿宋" w:eastAsia="仿宋" w:cs="Calibri" w:hint="eastAsia"/>
          <w:b/>
          <w:bCs/>
          <w:sz w:val="32"/>
          <w:szCs w:val="32"/>
        </w:rPr>
        <w:t>考生需要自备教材进入备考室备课</w:t>
      </w:r>
      <w:r>
        <w:rPr>
          <w:rFonts w:ascii="仿宋" w:eastAsia="仿宋" w:cs="Calibri"/>
          <w:b/>
          <w:bCs/>
          <w:sz w:val="32"/>
          <w:szCs w:val="32"/>
        </w:rPr>
        <w:t>（考场不准备教材）</w:t>
      </w:r>
      <w:r>
        <w:rPr>
          <w:rFonts w:ascii="仿宋" w:eastAsia="仿宋" w:cs="Calibri" w:hint="eastAsia"/>
          <w:sz w:val="32"/>
          <w:szCs w:val="32"/>
        </w:rPr>
        <w:t>，</w:t>
      </w:r>
      <w:r>
        <w:rPr>
          <w:rFonts w:ascii="仿宋" w:eastAsia="仿宋" w:cs="Calibri" w:hint="eastAsia"/>
          <w:b/>
          <w:bCs/>
          <w:sz w:val="32"/>
          <w:szCs w:val="32"/>
        </w:rPr>
        <w:t>进入面试室时只能带</w:t>
      </w:r>
      <w:r>
        <w:rPr>
          <w:rFonts w:ascii="仿宋" w:eastAsia="仿宋" w:cs="Calibri"/>
          <w:b/>
          <w:bCs/>
          <w:sz w:val="32"/>
          <w:szCs w:val="32"/>
        </w:rPr>
        <w:t>《</w:t>
      </w:r>
      <w:r>
        <w:rPr>
          <w:rFonts w:ascii="仿宋" w:eastAsia="仿宋" w:cs="Calibri"/>
          <w:b/>
          <w:bCs/>
          <w:sz w:val="32"/>
          <w:szCs w:val="32"/>
          <w:bdr w:val="none" w:sz="0" w:space="0" w:color="auto"/>
          <w:lang w:val="en-US" w:eastAsia="zh-CN"/>
        </w:rPr>
        <w:t>2023年</w:t>
      </w:r>
      <w:r>
        <w:rPr>
          <w:rFonts w:ascii="仿宋" w:eastAsia="仿宋" w:cs="Calibri" w:hint="eastAsia"/>
          <w:b/>
          <w:bCs/>
          <w:sz w:val="32"/>
          <w:szCs w:val="32"/>
          <w:bdr w:val="none" w:sz="0" w:space="0" w:color="auto"/>
          <w:lang w:val="en-US" w:eastAsia="zh-CN"/>
        </w:rPr>
        <w:t>特岗招聘</w:t>
      </w:r>
      <w:r>
        <w:rPr>
          <w:rFonts w:ascii="仿宋" w:eastAsia="仿宋" w:cs="Calibri" w:hint="eastAsia"/>
          <w:b/>
          <w:bCs/>
          <w:sz w:val="32"/>
          <w:szCs w:val="32"/>
        </w:rPr>
        <w:t>面试考生备课纸</w:t>
      </w:r>
      <w:r>
        <w:rPr>
          <w:rFonts w:ascii="仿宋" w:eastAsia="仿宋" w:cs="Calibri"/>
          <w:b/>
          <w:bCs/>
          <w:sz w:val="32"/>
          <w:szCs w:val="32"/>
        </w:rPr>
        <w:t>》</w:t>
      </w:r>
      <w:r>
        <w:rPr>
          <w:rFonts w:ascii="仿宋" w:eastAsia="仿宋" w:cs="Calibri"/>
          <w:sz w:val="32"/>
          <w:szCs w:val="32"/>
        </w:rPr>
        <w:t>（其余教辅材料一律不允许带入面试室），</w:t>
      </w:r>
      <w:r>
        <w:rPr>
          <w:rFonts w:ascii="仿宋" w:eastAsia="仿宋" w:cs="Calibri" w:hint="eastAsia"/>
          <w:sz w:val="32"/>
          <w:szCs w:val="32"/>
        </w:rPr>
        <w:t>进行说课和答辩。离开面试室时上交面试</w:t>
      </w:r>
      <w:r>
        <w:rPr>
          <w:rFonts w:ascii="仿宋" w:eastAsia="仿宋" w:cs="Calibri"/>
          <w:sz w:val="32"/>
          <w:szCs w:val="32"/>
        </w:rPr>
        <w:t>考生备课纸给面试室工作人员</w:t>
      </w:r>
      <w:r>
        <w:rPr>
          <w:rFonts w:ascii="仿宋" w:eastAsia="仿宋" w:cs="Calibri" w:hint="eastAsia"/>
          <w:sz w:val="32"/>
          <w:szCs w:val="32"/>
        </w:rPr>
        <w:t>。</w:t>
      </w:r>
      <w:r>
        <w:rPr>
          <w:rFonts w:ascii="仿宋" w:eastAsia="仿宋" w:cs="Calibri"/>
          <w:sz w:val="32"/>
          <w:szCs w:val="32"/>
        </w:rPr>
        <w:t xml:space="preserve"> </w:t>
      </w:r>
    </w:p>
    <w:p>
      <w:pPr>
        <w:ind w:leftChars="76" w:left="160" w:firstLineChars="150" w:firstLine="480"/>
        <w:jc w:val="left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8.考生需自备</w:t>
      </w:r>
      <w:r>
        <w:rPr>
          <w:rFonts w:ascii="仿宋" w:eastAsia="仿宋" w:cs="Calibri"/>
          <w:sz w:val="32"/>
          <w:szCs w:val="32"/>
        </w:rPr>
        <w:t>口罩、</w:t>
      </w:r>
      <w:r>
        <w:rPr>
          <w:rFonts w:ascii="仿宋" w:eastAsia="仿宋" w:cs="Calibri" w:hint="eastAsia"/>
          <w:sz w:val="32"/>
          <w:szCs w:val="32"/>
        </w:rPr>
        <w:t>午餐、饮用水和自身所需应急药品。</w:t>
      </w:r>
    </w:p>
    <w:p>
      <w:pPr>
        <w:ind w:firstLineChars="150" w:firstLine="480"/>
        <w:rPr>
          <w:rFonts w:ascii="仿宋" w:eastAsia="仿宋" w:cs="Calibri"/>
          <w:b/>
          <w:sz w:val="32"/>
          <w:szCs w:val="32"/>
        </w:rPr>
      </w:pPr>
      <w:r>
        <w:rPr>
          <w:rFonts w:ascii="仿宋" w:eastAsia="仿宋" w:cs="Calibri" w:hint="eastAsia"/>
          <w:b/>
          <w:sz w:val="32"/>
          <w:szCs w:val="32"/>
        </w:rPr>
        <w:t>重点提醒：</w:t>
      </w:r>
    </w:p>
    <w:p>
      <w:pPr>
        <w:ind w:left="0" w:firstLineChars="150" w:firstLine="480"/>
        <w:rPr>
          <w:rFonts w:ascii="仿宋" w:eastAsia="仿宋" w:cs="Calibri"/>
          <w:b/>
          <w:bCs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考生需记住本人的抽签号码（8位数），进入面试室后，</w:t>
      </w:r>
      <w:r>
        <w:rPr>
          <w:rFonts w:ascii="仿宋" w:eastAsia="仿宋" w:cs="Calibri" w:hint="eastAsia"/>
          <w:b/>
          <w:bCs/>
          <w:sz w:val="32"/>
          <w:szCs w:val="32"/>
        </w:rPr>
        <w:t>只允许向评委报告自己的抽签号码，禁止透露本人姓名及介绍个人信息，如违反上述规定，视为违纪，取消其面试资格。</w:t>
      </w:r>
    </w:p>
    <w:p>
      <w:pPr>
        <w:ind w:firstLineChars="200" w:firstLine="640"/>
        <w:rPr>
          <w:rFonts w:ascii="黑体" w:eastAsia="黑体" w:cs="Calibri" w:hint="eastAsia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六</w:t>
      </w:r>
      <w:r>
        <w:rPr>
          <w:rFonts w:ascii="黑体" w:eastAsia="黑体" w:cs="Calibri" w:hint="eastAsia"/>
          <w:sz w:val="32"/>
          <w:szCs w:val="32"/>
        </w:rPr>
        <w:t>、选用教材</w:t>
      </w:r>
    </w:p>
    <w:p>
      <w:pPr>
        <w:ind w:firstLineChars="200" w:firstLine="64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面试选用九年制义务教育教材。请考生按照本人申报的学科自带</w:t>
      </w:r>
      <w:r>
        <w:rPr>
          <w:rFonts w:ascii="仿宋" w:eastAsia="仿宋" w:cs="Calibri"/>
          <w:sz w:val="32"/>
          <w:szCs w:val="32"/>
        </w:rPr>
        <w:t>以下</w:t>
      </w:r>
      <w:r>
        <w:rPr>
          <w:rFonts w:ascii="仿宋" w:eastAsia="仿宋" w:cs="Calibri" w:hint="eastAsia"/>
          <w:sz w:val="32"/>
          <w:szCs w:val="32"/>
        </w:rPr>
        <w:t>面试教材备考。</w:t>
      </w:r>
    </w:p>
    <w:p>
      <w:pPr>
        <w:ind w:firstLineChars="100" w:firstLine="320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初中面试用书：</w:t>
      </w:r>
    </w:p>
    <w:p>
      <w:pPr>
        <w:ind w:firstLineChars="100" w:firstLine="32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1.</w:t>
      </w:r>
      <w:r>
        <w:rPr>
          <w:rFonts w:ascii="仿宋" w:eastAsia="仿宋"/>
          <w:sz w:val="32"/>
          <w:szCs w:val="32"/>
        </w:rPr>
        <w:t>语文（九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下）</w:t>
      </w:r>
      <w:r>
        <w:rPr>
          <w:rFonts w:ascii="仿宋" w:eastAsia="仿宋" w:hint="eastAsia"/>
          <w:sz w:val="32"/>
          <w:szCs w:val="32"/>
        </w:rPr>
        <w:t xml:space="preserve">          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8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12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</w:t>
      </w:r>
      <w:r>
        <w:rPr>
          <w:rFonts w:ascii="仿宋" w:eastAsia="仿宋"/>
          <w:sz w:val="32"/>
          <w:szCs w:val="32"/>
        </w:rPr>
        <w:t>数学</w:t>
      </w:r>
      <w:r>
        <w:rPr>
          <w:rFonts w:ascii="仿宋" w:eastAsia="仿宋" w:hint="eastAsia"/>
          <w:sz w:val="32"/>
          <w:szCs w:val="32"/>
        </w:rPr>
        <w:t xml:space="preserve">（八年级上）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人民教育出版社（2013年6月第1版）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3.</w:t>
      </w:r>
      <w:r>
        <w:rPr>
          <w:rFonts w:ascii="仿宋" w:eastAsia="仿宋"/>
          <w:sz w:val="32"/>
          <w:szCs w:val="32"/>
        </w:rPr>
        <w:t>英语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九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全一册</w:t>
      </w:r>
      <w:r>
        <w:rPr>
          <w:rFonts w:ascii="仿宋" w:eastAsia="仿宋" w:hint="eastAsia"/>
          <w:sz w:val="32"/>
          <w:szCs w:val="32"/>
        </w:rPr>
        <w:t xml:space="preserve">）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4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4.</w:t>
      </w:r>
      <w:r>
        <w:rPr>
          <w:rFonts w:ascii="仿宋" w:eastAsia="仿宋"/>
          <w:sz w:val="32"/>
          <w:szCs w:val="32"/>
        </w:rPr>
        <w:t>音乐(简谱）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ascii="仿宋" w:eastAsia="仿宋" w:hint="eastAsia"/>
          <w:sz w:val="32"/>
          <w:szCs w:val="32"/>
        </w:rPr>
        <w:t xml:space="preserve">）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音乐</w:t>
      </w:r>
      <w:r>
        <w:rPr>
          <w:rFonts w:ascii="仿宋" w:eastAsia="仿宋" w:hint="eastAsia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5.生物学（八年级下）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人民教育出版社（2013年</w:t>
      </w:r>
      <w:r>
        <w:rPr>
          <w:rFonts w:ascii="仿宋" w:eastAsia="仿宋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6.</w:t>
      </w:r>
      <w:r>
        <w:rPr>
          <w:rFonts w:ascii="仿宋" w:eastAsia="仿宋"/>
          <w:sz w:val="32"/>
          <w:szCs w:val="32"/>
        </w:rPr>
        <w:t>物理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7.</w:t>
      </w:r>
      <w:r>
        <w:rPr>
          <w:rFonts w:ascii="仿宋" w:eastAsia="仿宋"/>
          <w:sz w:val="32"/>
          <w:szCs w:val="32"/>
        </w:rPr>
        <w:t>化学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九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8.</w:t>
      </w:r>
      <w:r>
        <w:rPr>
          <w:rFonts w:ascii="仿宋" w:eastAsia="仿宋"/>
          <w:sz w:val="32"/>
          <w:szCs w:val="32"/>
        </w:rPr>
        <w:t>信息科技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信息技术初中二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上册</w:t>
      </w:r>
      <w:r>
        <w:rPr>
          <w:rFonts w:ascii="仿宋" w:eastAsia="仿宋" w:hint="eastAsia"/>
          <w:sz w:val="32"/>
          <w:szCs w:val="32"/>
        </w:rPr>
        <w:t xml:space="preserve">）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吉林</w:t>
      </w:r>
      <w:r>
        <w:rPr>
          <w:rFonts w:ascii="仿宋" w:eastAsia="仿宋" w:hint="eastAsia"/>
          <w:sz w:val="32"/>
          <w:szCs w:val="32"/>
        </w:rPr>
        <w:t>教育出版社（201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9.</w:t>
      </w:r>
      <w:r>
        <w:rPr>
          <w:rFonts w:ascii="仿宋" w:eastAsia="仿宋"/>
          <w:sz w:val="32"/>
          <w:szCs w:val="32"/>
        </w:rPr>
        <w:t>中国历史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ascii="仿宋" w:eastAsia="仿宋" w:hint="eastAsia"/>
          <w:sz w:val="32"/>
          <w:szCs w:val="32"/>
        </w:rPr>
        <w:t xml:space="preserve">册）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10.</w:t>
      </w:r>
      <w:r>
        <w:rPr>
          <w:rFonts w:ascii="仿宋" w:eastAsia="仿宋"/>
          <w:sz w:val="32"/>
          <w:szCs w:val="32"/>
        </w:rPr>
        <w:t>地理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</w:t>
      </w:r>
      <w:r>
        <w:rPr>
          <w:rFonts w:ascii="仿宋" w:eastAsia="仿宋" w:hint="eastAsia"/>
          <w:sz w:val="32"/>
          <w:szCs w:val="32"/>
        </w:rPr>
        <w:t xml:space="preserve">年级下）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13</w:t>
      </w:r>
      <w:r>
        <w:rPr>
          <w:rFonts w:ascii="仿宋" w:eastAsia="仿宋" w:hint="eastAsia"/>
          <w:sz w:val="32"/>
          <w:szCs w:val="32"/>
        </w:rPr>
        <w:t>年1</w:t>
      </w:r>
      <w:r>
        <w:rPr>
          <w:rFonts w:ascii="仿宋" w:eastAsia="仿宋"/>
          <w:sz w:val="32"/>
          <w:szCs w:val="32"/>
        </w:rPr>
        <w:t>0</w:t>
      </w:r>
      <w:r>
        <w:rPr>
          <w:rFonts w:ascii="仿宋" w:eastAsia="仿宋" w:hint="eastAsia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11.</w:t>
      </w:r>
      <w:r>
        <w:rPr>
          <w:rFonts w:ascii="仿宋" w:eastAsia="仿宋"/>
          <w:sz w:val="32"/>
          <w:szCs w:val="32"/>
        </w:rPr>
        <w:t>道德与法治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ascii="仿宋" w:eastAsia="仿宋" w:hint="eastAsia"/>
          <w:sz w:val="32"/>
          <w:szCs w:val="32"/>
        </w:rPr>
        <w:t xml:space="preserve">）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教育</w:t>
      </w:r>
      <w:r>
        <w:rPr>
          <w:rFonts w:ascii="仿宋" w:eastAsia="仿宋" w:hint="eastAsia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12.</w:t>
      </w:r>
      <w:r>
        <w:rPr>
          <w:rFonts w:ascii="仿宋" w:eastAsia="仿宋"/>
          <w:sz w:val="32"/>
          <w:szCs w:val="32"/>
        </w:rPr>
        <w:t>美术</w:t>
      </w:r>
      <w:r>
        <w:rPr>
          <w:rFonts w:ascii="仿宋" w:eastAsia="仿宋" w:hint="eastAsia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美术</w:t>
      </w:r>
      <w:r>
        <w:rPr>
          <w:rFonts w:ascii="仿宋" w:eastAsia="仿宋" w:hint="eastAsia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11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13.</w:t>
      </w:r>
      <w:r>
        <w:rPr>
          <w:rFonts w:ascii="仿宋" w:eastAsia="仿宋"/>
          <w:sz w:val="32"/>
          <w:szCs w:val="32"/>
        </w:rPr>
        <w:t>体育与健康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八年级全一册</w:t>
      </w:r>
      <w:r>
        <w:rPr>
          <w:rFonts w:ascii="仿宋" w:eastAsia="仿宋" w:hint="eastAsia"/>
          <w:sz w:val="32"/>
          <w:szCs w:val="32"/>
        </w:rPr>
        <w:t xml:space="preserve">）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</w:t>
      </w:r>
      <w:r>
        <w:rPr>
          <w:rFonts w:ascii="仿宋" w:eastAsia="仿宋" w:hint="eastAsia"/>
          <w:sz w:val="32"/>
          <w:szCs w:val="32"/>
        </w:rPr>
        <w:t>教育出版社（20</w:t>
      </w:r>
      <w:r>
        <w:rPr>
          <w:rFonts w:ascii="仿宋" w:eastAsia="仿宋"/>
          <w:sz w:val="32"/>
          <w:szCs w:val="32"/>
        </w:rPr>
        <w:t>13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6</w:t>
      </w:r>
      <w:r>
        <w:rPr>
          <w:rFonts w:ascii="仿宋" w:eastAsia="仿宋" w:hint="eastAsia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14.</w:t>
      </w:r>
      <w:r>
        <w:rPr>
          <w:rFonts w:ascii="仿宋" w:eastAsia="仿宋"/>
          <w:sz w:val="32"/>
          <w:szCs w:val="32"/>
        </w:rPr>
        <w:t>中小学</w:t>
      </w:r>
      <w:r>
        <w:rPr>
          <w:rFonts w:ascii="仿宋" w:eastAsia="仿宋" w:hint="eastAsia"/>
          <w:sz w:val="32"/>
          <w:szCs w:val="32"/>
        </w:rPr>
        <w:t>心理健康教育</w:t>
      </w:r>
      <w:r>
        <w:rPr>
          <w:rFonts w:ascii="仿宋" w:eastAsia="仿宋"/>
          <w:sz w:val="32"/>
          <w:szCs w:val="32"/>
        </w:rPr>
        <w:t>课教学设计56例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初中部分</w:t>
      </w:r>
      <w:r>
        <w:rPr>
          <w:rFonts w:ascii="仿宋" w:eastAsia="仿宋" w:hint="eastAsia"/>
          <w:sz w:val="32"/>
          <w:szCs w:val="32"/>
        </w:rPr>
        <w:t>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福建教育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18</w:t>
      </w:r>
      <w:r>
        <w:rPr>
          <w:rFonts w:ascii="仿宋" w:eastAsia="仿宋" w:hint="eastAsia"/>
          <w:sz w:val="32"/>
          <w:szCs w:val="32"/>
        </w:rPr>
        <w:t>年6月第1版）</w:t>
      </w:r>
    </w:p>
    <w:p>
      <w:pPr>
        <w:ind w:firstLineChars="100" w:firstLine="320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小学面试用书：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1.语文（五年级下）  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19</w:t>
      </w:r>
      <w:r>
        <w:rPr>
          <w:rFonts w:ascii="仿宋" w:eastAsia="仿宋" w:hint="eastAsia"/>
          <w:sz w:val="32"/>
          <w:szCs w:val="32"/>
        </w:rPr>
        <w:t>年12月第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2.数学（五年级下） 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人民教育出版社（20</w:t>
      </w:r>
      <w:r>
        <w:rPr>
          <w:rFonts w:ascii="仿宋" w:eastAsia="仿宋"/>
          <w:sz w:val="32"/>
          <w:szCs w:val="32"/>
        </w:rPr>
        <w:t>22</w:t>
      </w:r>
      <w:r>
        <w:rPr>
          <w:rFonts w:ascii="仿宋" w:eastAsia="仿宋" w:hint="eastAsia"/>
          <w:sz w:val="32"/>
          <w:szCs w:val="32"/>
        </w:rPr>
        <w:t>年1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3.英语（六年级上）  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</w:t>
      </w:r>
      <w:r>
        <w:rPr>
          <w:rFonts w:ascii="仿宋" w:eastAsia="仿宋"/>
          <w:sz w:val="32"/>
          <w:szCs w:val="32"/>
        </w:rPr>
        <w:t>14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4.音乐</w:t>
      </w:r>
      <w:r>
        <w:rPr>
          <w:rFonts w:ascii="仿宋" w:eastAsia="仿宋"/>
          <w:sz w:val="32"/>
          <w:szCs w:val="32"/>
        </w:rPr>
        <w:t>(简谱）</w:t>
      </w:r>
      <w:r>
        <w:rPr>
          <w:rFonts w:ascii="仿宋" w:eastAsia="仿宋" w:hint="eastAsia"/>
          <w:sz w:val="32"/>
          <w:szCs w:val="32"/>
        </w:rPr>
        <w:t>（六年级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人民音乐出版社（201</w:t>
      </w:r>
      <w:r>
        <w:rPr>
          <w:rFonts w:ascii="仿宋" w:eastAsia="仿宋"/>
          <w:sz w:val="32"/>
          <w:szCs w:val="32"/>
        </w:rPr>
        <w:t>5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月</w:t>
      </w:r>
      <w:r>
        <w:rPr>
          <w:rFonts w:ascii="仿宋" w:eastAsia="仿宋"/>
          <w:sz w:val="32"/>
          <w:szCs w:val="32"/>
        </w:rPr>
        <w:t>北京</w:t>
      </w:r>
      <w:r>
        <w:rPr>
          <w:rFonts w:ascii="仿宋" w:eastAsia="仿宋" w:hint="eastAsia"/>
          <w:sz w:val="32"/>
          <w:szCs w:val="32"/>
        </w:rPr>
        <w:t>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5.体育与健康（</w:t>
      </w:r>
      <w:r>
        <w:rPr>
          <w:rFonts w:ascii="仿宋" w:eastAsia="仿宋"/>
          <w:sz w:val="32"/>
          <w:szCs w:val="32"/>
        </w:rPr>
        <w:t>5</w:t>
      </w:r>
      <w:r>
        <w:rPr>
          <w:rFonts w:ascii="仿宋" w:eastAsia="仿宋" w:hint="eastAsia"/>
          <w:sz w:val="32"/>
          <w:szCs w:val="32"/>
        </w:rPr>
        <w:t>至</w:t>
      </w:r>
      <w:r>
        <w:rPr>
          <w:rFonts w:ascii="仿宋" w:eastAsia="仿宋"/>
          <w:sz w:val="32"/>
          <w:szCs w:val="32"/>
        </w:rPr>
        <w:t>6年级</w:t>
      </w:r>
      <w:r>
        <w:rPr>
          <w:rFonts w:ascii="仿宋" w:eastAsia="仿宋" w:hint="eastAsia"/>
          <w:sz w:val="32"/>
          <w:szCs w:val="32"/>
        </w:rPr>
        <w:t xml:space="preserve">全一册）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人民教育出版社（2014年3月第1版）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6.</w:t>
      </w:r>
      <w:r>
        <w:rPr>
          <w:rFonts w:ascii="仿宋" w:eastAsia="仿宋"/>
          <w:sz w:val="32"/>
          <w:szCs w:val="32"/>
        </w:rPr>
        <w:t>科学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六</w:t>
      </w:r>
      <w:r>
        <w:rPr>
          <w:rFonts w:ascii="仿宋" w:eastAsia="仿宋" w:hint="eastAsia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ascii="仿宋" w:eastAsia="仿宋" w:hint="eastAsia"/>
          <w:sz w:val="32"/>
          <w:szCs w:val="32"/>
        </w:rPr>
        <w:t xml:space="preserve">）      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教育科学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12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7.信息科技（综合实践活动（</w:t>
      </w:r>
      <w:r>
        <w:rPr>
          <w:rFonts w:ascii="仿宋" w:eastAsia="仿宋"/>
          <w:sz w:val="32"/>
          <w:szCs w:val="32"/>
        </w:rPr>
        <w:t>小学</w:t>
      </w:r>
      <w:r>
        <w:rPr>
          <w:rFonts w:ascii="仿宋" w:eastAsia="仿宋" w:hint="eastAsia"/>
          <w:sz w:val="32"/>
          <w:szCs w:val="32"/>
        </w:rPr>
        <w:t xml:space="preserve">五年级下） ）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吉林教育出版社</w:t>
      </w:r>
      <w:r>
        <w:rPr>
          <w:rFonts w:ascii="仿宋" w:eastAsia="仿宋"/>
          <w:sz w:val="32"/>
          <w:szCs w:val="32"/>
        </w:rPr>
        <w:t>、吉林美术出版社</w:t>
      </w:r>
      <w:r>
        <w:rPr>
          <w:rFonts w:ascii="仿宋" w:eastAsia="仿宋" w:hint="eastAsia"/>
          <w:sz w:val="32"/>
          <w:szCs w:val="32"/>
        </w:rPr>
        <w:t>（2017年12月第1版）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8.道德与法治（五年级上）           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9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6</w:t>
      </w:r>
      <w:r>
        <w:rPr>
          <w:rFonts w:ascii="仿宋" w:eastAsia="仿宋" w:hint="eastAsia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版）</w:t>
      </w:r>
    </w:p>
    <w:p>
      <w:pPr>
        <w:ind w:firstLineChars="100" w:firstLine="32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9.美术（四年级下）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人民美术出版社（</w:t>
      </w:r>
      <w:r>
        <w:rPr>
          <w:rFonts w:ascii="仿宋" w:eastAsia="仿宋" w:hint="eastAsia"/>
          <w:sz w:val="32"/>
          <w:szCs w:val="32"/>
        </w:rPr>
        <w:t>2014年</w:t>
      </w:r>
      <w:r>
        <w:rPr>
          <w:rFonts w:ascii="仿宋" w:eastAsia="仿宋"/>
          <w:sz w:val="32"/>
          <w:szCs w:val="32"/>
        </w:rPr>
        <w:t>12</w:t>
      </w:r>
      <w:r>
        <w:rPr>
          <w:rFonts w:ascii="仿宋" w:eastAsia="仿宋" w:hint="eastAsia"/>
          <w:sz w:val="32"/>
          <w:szCs w:val="32"/>
        </w:rPr>
        <w:t>月第1版）</w:t>
      </w:r>
    </w:p>
    <w:p>
      <w:pPr>
        <w:ind w:leftChars="152" w:left="319" w:firstLine="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.学前教育（</w:t>
      </w:r>
      <w:r>
        <w:rPr>
          <w:rFonts w:ascii="仿宋" w:eastAsia="仿宋"/>
          <w:sz w:val="32"/>
          <w:szCs w:val="32"/>
        </w:rPr>
        <w:t>吉林省幼儿园主题活动课程</w:t>
      </w:r>
      <w:r>
        <w:rPr>
          <w:rFonts w:ascii="仿宋" w:eastAsia="仿宋" w:hint="eastAsia"/>
          <w:sz w:val="32"/>
          <w:szCs w:val="32"/>
        </w:rPr>
        <w:t>教师用书</w:t>
      </w:r>
      <w:r>
        <w:rPr>
          <w:rFonts w:ascii="仿宋" w:eastAsia="仿宋"/>
          <w:sz w:val="32"/>
          <w:szCs w:val="32"/>
        </w:rPr>
        <w:t>（</w:t>
      </w:r>
      <w:r>
        <w:rPr>
          <w:rFonts w:ascii="仿宋" w:eastAsia="仿宋" w:hint="eastAsia"/>
          <w:sz w:val="32"/>
          <w:szCs w:val="32"/>
        </w:rPr>
        <w:t>大班</w:t>
      </w:r>
      <w:r>
        <w:rPr>
          <w:rFonts w:ascii="仿宋" w:eastAsia="仿宋"/>
          <w:sz w:val="32"/>
          <w:szCs w:val="32"/>
        </w:rPr>
        <w:t>5-6岁上学期使用</w:t>
      </w:r>
      <w:r>
        <w:rPr>
          <w:rFonts w:ascii="仿宋" w:eastAsia="仿宋" w:hint="eastAsia"/>
          <w:sz w:val="32"/>
          <w:szCs w:val="32"/>
        </w:rPr>
        <w:t xml:space="preserve">） 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吉林教育出版社（2016年8月第1版）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.</w:t>
      </w:r>
      <w:r>
        <w:rPr>
          <w:rFonts w:ascii="仿宋" w:eastAsia="仿宋"/>
          <w:sz w:val="32"/>
          <w:szCs w:val="32"/>
        </w:rPr>
        <w:t>中小学</w:t>
      </w:r>
      <w:r>
        <w:rPr>
          <w:rFonts w:ascii="仿宋" w:eastAsia="仿宋" w:hint="eastAsia"/>
          <w:sz w:val="32"/>
          <w:szCs w:val="32"/>
        </w:rPr>
        <w:t>心理健康教育</w:t>
      </w:r>
      <w:r>
        <w:rPr>
          <w:rFonts w:ascii="仿宋" w:eastAsia="仿宋"/>
          <w:sz w:val="32"/>
          <w:szCs w:val="32"/>
        </w:rPr>
        <w:t>课教学设计56例</w:t>
      </w:r>
      <w:r>
        <w:rPr>
          <w:rFonts w:ascii="仿宋" w:eastAsia="仿宋" w:hint="eastAsia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小学部分</w:t>
      </w:r>
      <w:r>
        <w:rPr>
          <w:rFonts w:ascii="仿宋" w:eastAsia="仿宋" w:hint="eastAsia"/>
          <w:sz w:val="32"/>
          <w:szCs w:val="32"/>
        </w:rPr>
        <w:t>）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福建教育</w:t>
      </w:r>
      <w:r>
        <w:rPr>
          <w:rFonts w:ascii="仿宋" w:eastAsia="仿宋" w:hint="eastAsia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18</w:t>
      </w:r>
      <w:r>
        <w:rPr>
          <w:rFonts w:ascii="仿宋" w:eastAsia="仿宋" w:hint="eastAsia"/>
          <w:sz w:val="32"/>
          <w:szCs w:val="32"/>
        </w:rPr>
        <w:t>年6月第1版）</w:t>
      </w:r>
    </w:p>
    <w:p>
      <w:pPr>
        <w:ind w:firstLineChars="100" w:firstLine="320"/>
        <w:rPr>
          <w:rFonts w:ascii="仿宋" w:eastAsia="仿宋" w:cs="Calibri"/>
          <w:sz w:val="32"/>
          <w:szCs w:val="32"/>
        </w:rPr>
      </w:pPr>
    </w:p>
    <w:p>
      <w:pPr>
        <w:ind w:left="0" w:firstLineChars="1250" w:firstLine="400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>白城市教育局特岗办</w:t>
      </w:r>
      <w:r>
        <w:rPr>
          <w:rFonts w:ascii="仿宋" w:eastAsia="仿宋" w:cs="Calibri"/>
          <w:sz w:val="32"/>
          <w:szCs w:val="32"/>
        </w:rPr>
        <w:t>公室</w:t>
      </w:r>
    </w:p>
    <w:p>
      <w:pPr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 w:hint="eastAsia"/>
          <w:sz w:val="32"/>
          <w:szCs w:val="32"/>
        </w:rPr>
        <w:t xml:space="preserve">                       </w:t>
      </w:r>
      <w:r>
        <w:rPr>
          <w:rFonts w:ascii="仿宋" w:eastAsia="仿宋" w:cs="Calibri"/>
          <w:sz w:val="32"/>
          <w:szCs w:val="32"/>
        </w:rPr>
        <w:t xml:space="preserve">   </w:t>
      </w:r>
      <w:r>
        <w:rPr>
          <w:rFonts w:ascii="仿宋" w:eastAsia="仿宋" w:cs="Calibri" w:hint="eastAsia"/>
          <w:sz w:val="32"/>
          <w:szCs w:val="32"/>
        </w:rPr>
        <w:t xml:space="preserve"> </w:t>
      </w:r>
      <w:r>
        <w:rPr>
          <w:rFonts w:ascii="仿宋" w:eastAsia="仿宋" w:cs="Calibri"/>
          <w:sz w:val="32"/>
          <w:szCs w:val="32"/>
        </w:rPr>
        <w:t xml:space="preserve"> </w:t>
      </w:r>
      <w:r>
        <w:rPr>
          <w:rFonts w:ascii="仿宋" w:eastAsia="仿宋" w:cs="Calibri" w:hint="eastAsia"/>
          <w:sz w:val="32"/>
          <w:szCs w:val="32"/>
        </w:rPr>
        <w:t>202</w:t>
      </w:r>
      <w:r>
        <w:rPr>
          <w:rFonts w:ascii="仿宋" w:eastAsia="仿宋" w:cs="Calibri"/>
          <w:sz w:val="32"/>
          <w:szCs w:val="32"/>
        </w:rPr>
        <w:t>3</w:t>
      </w:r>
      <w:r>
        <w:rPr>
          <w:rFonts w:ascii="仿宋" w:eastAsia="仿宋" w:cs="Calibri" w:hint="eastAsia"/>
          <w:sz w:val="32"/>
          <w:szCs w:val="32"/>
        </w:rPr>
        <w:t>年</w:t>
      </w:r>
      <w:r>
        <w:rPr>
          <w:rFonts w:ascii="仿宋" w:eastAsia="仿宋" w:cs="Calibri"/>
          <w:sz w:val="32"/>
          <w:szCs w:val="32"/>
        </w:rPr>
        <w:t>7</w:t>
      </w:r>
      <w:r>
        <w:rPr>
          <w:rFonts w:ascii="仿宋" w:eastAsia="仿宋" w:cs="Calibri" w:hint="eastAsia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28</w:t>
      </w:r>
      <w:r>
        <w:rPr>
          <w:rFonts w:ascii="仿宋" w:eastAsia="仿宋" w:cs="Calibri" w:hint="eastAsia"/>
          <w:sz w:val="32"/>
          <w:szCs w:val="32"/>
        </w:rPr>
        <w:t>日</w:t>
      </w:r>
    </w:p>
    <w:p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>
      <w:pPr>
        <w:snapToGrid w:val="0"/>
        <w:spacing w:line="500" w:lineRule="exact"/>
        <w:rPr>
          <w:rFonts w:ascii="宋体" w:eastAsia="仿宋" w:hAnsi="宋体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3936</TotalTime>
  <Application>Yozo_Office</Application>
  <Pages>6</Pages>
  <Words>2194</Words>
  <Characters>2358</Characters>
  <Lines>130</Lines>
  <Paragraphs>84</Paragraphs>
  <CharactersWithSpaces>2692</CharactersWithSpaces>
  <Company>SDWM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SDWM</dc:creator>
  <cp:lastModifiedBy>lenovo</cp:lastModifiedBy>
  <cp:revision>32</cp:revision>
  <cp:lastPrinted>2022-08-09T07:07:47Z</cp:lastPrinted>
  <dcterms:created xsi:type="dcterms:W3CDTF">2019-07-23T00:44:00Z</dcterms:created>
  <dcterms:modified xsi:type="dcterms:W3CDTF">2023-07-28T06:23:45Z</dcterms:modified>
</cp:coreProperties>
</file>